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E1A4" w14:textId="77777777" w:rsidR="00115187" w:rsidRPr="007628DF" w:rsidRDefault="00115187" w:rsidP="00FA09CD">
      <w:pPr>
        <w:pStyle w:val="Tekstpodstawowy"/>
        <w:rPr>
          <w:b/>
          <w:sz w:val="24"/>
          <w:szCs w:val="24"/>
        </w:rPr>
      </w:pPr>
    </w:p>
    <w:p w14:paraId="46B3F751" w14:textId="17DDE6BC" w:rsidR="00115187" w:rsidRPr="007628DF" w:rsidRDefault="00115187" w:rsidP="001067C9">
      <w:pPr>
        <w:jc w:val="center"/>
        <w:rPr>
          <w:rStyle w:val="markedcontent"/>
          <w:b/>
          <w:sz w:val="24"/>
          <w:szCs w:val="24"/>
        </w:rPr>
      </w:pPr>
      <w:r w:rsidRPr="007628DF">
        <w:rPr>
          <w:rStyle w:val="markedcontent"/>
          <w:b/>
          <w:sz w:val="24"/>
          <w:szCs w:val="24"/>
        </w:rPr>
        <w:t xml:space="preserve">Uchwała Nr </w:t>
      </w:r>
      <w:r w:rsidR="00FA09CD">
        <w:rPr>
          <w:rStyle w:val="markedcontent"/>
          <w:b/>
          <w:sz w:val="24"/>
          <w:szCs w:val="24"/>
        </w:rPr>
        <w:t>73</w:t>
      </w:r>
      <w:r w:rsidRPr="007628DF">
        <w:rPr>
          <w:rStyle w:val="markedcontent"/>
          <w:b/>
          <w:sz w:val="24"/>
          <w:szCs w:val="24"/>
        </w:rPr>
        <w:t>/2023</w:t>
      </w:r>
    </w:p>
    <w:p w14:paraId="0123B4BF" w14:textId="77777777" w:rsidR="00115187" w:rsidRPr="007628DF" w:rsidRDefault="00115187" w:rsidP="001067C9">
      <w:pPr>
        <w:jc w:val="center"/>
        <w:rPr>
          <w:rStyle w:val="markedcontent"/>
          <w:b/>
          <w:sz w:val="24"/>
          <w:szCs w:val="24"/>
        </w:rPr>
      </w:pPr>
      <w:r w:rsidRPr="007628DF">
        <w:rPr>
          <w:rStyle w:val="markedcontent"/>
          <w:b/>
          <w:sz w:val="24"/>
          <w:szCs w:val="24"/>
        </w:rPr>
        <w:t>Zarządu Powiatu Grójeckiego</w:t>
      </w:r>
    </w:p>
    <w:p w14:paraId="51D9C074" w14:textId="6BBCEAB7" w:rsidR="00115187" w:rsidRPr="007628DF" w:rsidRDefault="00115187" w:rsidP="001067C9">
      <w:pPr>
        <w:jc w:val="center"/>
        <w:rPr>
          <w:rStyle w:val="markedcontent"/>
          <w:b/>
          <w:sz w:val="24"/>
          <w:szCs w:val="24"/>
        </w:rPr>
      </w:pPr>
      <w:r w:rsidRPr="007628DF">
        <w:rPr>
          <w:rStyle w:val="markedcontent"/>
          <w:b/>
          <w:sz w:val="24"/>
          <w:szCs w:val="24"/>
        </w:rPr>
        <w:t xml:space="preserve">z dnia </w:t>
      </w:r>
      <w:r w:rsidR="00FA09CD">
        <w:rPr>
          <w:rStyle w:val="markedcontent"/>
          <w:b/>
          <w:sz w:val="24"/>
          <w:szCs w:val="24"/>
        </w:rPr>
        <w:t>27</w:t>
      </w:r>
      <w:r w:rsidRPr="007628DF">
        <w:rPr>
          <w:rStyle w:val="markedcontent"/>
          <w:b/>
          <w:sz w:val="24"/>
          <w:szCs w:val="24"/>
        </w:rPr>
        <w:t xml:space="preserve"> lipca 2023 r.</w:t>
      </w:r>
    </w:p>
    <w:p w14:paraId="29B8FD68" w14:textId="77777777" w:rsidR="00115187" w:rsidRPr="007628DF" w:rsidRDefault="00115187" w:rsidP="00115187">
      <w:pPr>
        <w:pStyle w:val="Tekstpodstawowy"/>
        <w:rPr>
          <w:b/>
          <w:sz w:val="24"/>
          <w:szCs w:val="24"/>
        </w:rPr>
      </w:pPr>
    </w:p>
    <w:p w14:paraId="38DE46DD" w14:textId="60064AB2" w:rsidR="00115187" w:rsidRPr="007628DF" w:rsidRDefault="00115187" w:rsidP="00115187">
      <w:pPr>
        <w:ind w:right="495"/>
        <w:jc w:val="both"/>
        <w:rPr>
          <w:b/>
          <w:sz w:val="20"/>
          <w:szCs w:val="20"/>
        </w:rPr>
      </w:pPr>
      <w:r w:rsidRPr="007628DF">
        <w:rPr>
          <w:b/>
          <w:w w:val="105"/>
          <w:sz w:val="20"/>
          <w:szCs w:val="20"/>
        </w:rPr>
        <w:t>w</w:t>
      </w:r>
      <w:r w:rsidRPr="007628DF">
        <w:rPr>
          <w:b/>
          <w:spacing w:val="-16"/>
          <w:w w:val="105"/>
          <w:sz w:val="20"/>
          <w:szCs w:val="20"/>
        </w:rPr>
        <w:t xml:space="preserve"> </w:t>
      </w:r>
      <w:r w:rsidRPr="007628DF">
        <w:rPr>
          <w:b/>
          <w:w w:val="105"/>
          <w:sz w:val="20"/>
          <w:szCs w:val="20"/>
        </w:rPr>
        <w:t>sprawie</w:t>
      </w:r>
      <w:r w:rsidRPr="007628DF">
        <w:rPr>
          <w:b/>
          <w:spacing w:val="-5"/>
          <w:w w:val="105"/>
          <w:sz w:val="20"/>
          <w:szCs w:val="20"/>
        </w:rPr>
        <w:t xml:space="preserve"> </w:t>
      </w:r>
      <w:r w:rsidRPr="007628DF">
        <w:rPr>
          <w:b/>
          <w:w w:val="105"/>
          <w:sz w:val="20"/>
          <w:szCs w:val="20"/>
        </w:rPr>
        <w:t xml:space="preserve">ogłoszenia </w:t>
      </w:r>
      <w:r w:rsidRPr="007628DF">
        <w:rPr>
          <w:b/>
          <w:sz w:val="20"/>
          <w:szCs w:val="20"/>
        </w:rPr>
        <w:t>otwartego naboru partner</w:t>
      </w:r>
      <w:r w:rsidR="00283311">
        <w:rPr>
          <w:b/>
          <w:sz w:val="20"/>
          <w:szCs w:val="20"/>
        </w:rPr>
        <w:t>a</w:t>
      </w:r>
      <w:r w:rsidRPr="007628DF">
        <w:rPr>
          <w:b/>
          <w:sz w:val="20"/>
          <w:szCs w:val="20"/>
        </w:rPr>
        <w:t xml:space="preserve"> w celu wspólnego przygotowania i realizacji projektów dofinansowanych w ramach Programu Fundusze Europejskie Dla Mazowsza 2021-2027, </w:t>
      </w:r>
      <w:bookmarkStart w:id="0" w:name="_Hlk141079827"/>
      <w:r w:rsidR="00283311" w:rsidRPr="00283311">
        <w:rPr>
          <w:b/>
          <w:sz w:val="20"/>
          <w:szCs w:val="20"/>
        </w:rPr>
        <w:t>Priorytet VII – Fundusze Europejskie dla nowoczesnej i dostępnej edukacji na Mazowszu</w:t>
      </w:r>
      <w:bookmarkEnd w:id="0"/>
      <w:r w:rsidR="00283311">
        <w:rPr>
          <w:b/>
          <w:sz w:val="20"/>
          <w:szCs w:val="20"/>
        </w:rPr>
        <w:t xml:space="preserve">, </w:t>
      </w:r>
      <w:r w:rsidRPr="007628DF">
        <w:rPr>
          <w:b/>
          <w:sz w:val="20"/>
          <w:szCs w:val="20"/>
        </w:rPr>
        <w:t>Działanie FEMA 07.02 Wzmocnienie kompetencji uczniów</w:t>
      </w:r>
    </w:p>
    <w:p w14:paraId="42515C15" w14:textId="77777777" w:rsidR="00115187" w:rsidRPr="007628DF" w:rsidRDefault="00115187" w:rsidP="00115187">
      <w:pPr>
        <w:pStyle w:val="Tekstpodstawowy"/>
        <w:rPr>
          <w:b/>
          <w:sz w:val="24"/>
          <w:szCs w:val="24"/>
        </w:rPr>
      </w:pPr>
    </w:p>
    <w:p w14:paraId="46467CA0" w14:textId="480EBAAA" w:rsidR="00115187" w:rsidRPr="001067C9" w:rsidRDefault="00115187" w:rsidP="00115187">
      <w:pPr>
        <w:ind w:right="371"/>
        <w:jc w:val="both"/>
      </w:pPr>
      <w:r w:rsidRPr="001067C9">
        <w:rPr>
          <w:w w:val="105"/>
        </w:rPr>
        <w:t>Na</w:t>
      </w:r>
      <w:r w:rsidRPr="001067C9">
        <w:rPr>
          <w:spacing w:val="-16"/>
          <w:w w:val="105"/>
        </w:rPr>
        <w:t xml:space="preserve"> </w:t>
      </w:r>
      <w:r w:rsidRPr="001067C9">
        <w:rPr>
          <w:w w:val="105"/>
        </w:rPr>
        <w:t>podstawie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art.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4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ust.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1</w:t>
      </w:r>
      <w:r w:rsidRPr="001067C9">
        <w:rPr>
          <w:spacing w:val="-8"/>
          <w:w w:val="105"/>
        </w:rPr>
        <w:t xml:space="preserve"> </w:t>
      </w:r>
      <w:r w:rsidRPr="001067C9">
        <w:rPr>
          <w:w w:val="105"/>
        </w:rPr>
        <w:t>pkt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3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oraz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art.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32</w:t>
      </w:r>
      <w:r w:rsidRPr="001067C9">
        <w:rPr>
          <w:spacing w:val="-16"/>
          <w:w w:val="105"/>
        </w:rPr>
        <w:t xml:space="preserve"> </w:t>
      </w:r>
      <w:r w:rsidRPr="001067C9">
        <w:rPr>
          <w:w w:val="105"/>
        </w:rPr>
        <w:t>ust.</w:t>
      </w:r>
      <w:r w:rsidRPr="001067C9">
        <w:rPr>
          <w:spacing w:val="7"/>
          <w:w w:val="105"/>
        </w:rPr>
        <w:t xml:space="preserve"> </w:t>
      </w:r>
      <w:r w:rsidR="00283311" w:rsidRPr="001067C9">
        <w:rPr>
          <w:w w:val="105"/>
        </w:rPr>
        <w:t>1</w:t>
      </w:r>
      <w:r w:rsidRPr="001067C9">
        <w:rPr>
          <w:spacing w:val="20"/>
          <w:w w:val="105"/>
        </w:rPr>
        <w:t xml:space="preserve"> </w:t>
      </w:r>
      <w:r w:rsidRPr="001067C9">
        <w:rPr>
          <w:w w:val="105"/>
        </w:rPr>
        <w:t>ustawy</w:t>
      </w:r>
      <w:r w:rsidRPr="001067C9">
        <w:rPr>
          <w:spacing w:val="-11"/>
          <w:w w:val="105"/>
        </w:rPr>
        <w:t xml:space="preserve"> </w:t>
      </w:r>
      <w:r w:rsidRPr="001067C9">
        <w:rPr>
          <w:w w:val="105"/>
        </w:rPr>
        <w:t>z</w:t>
      </w:r>
      <w:r w:rsidRPr="001067C9">
        <w:rPr>
          <w:spacing w:val="-13"/>
          <w:w w:val="105"/>
        </w:rPr>
        <w:t xml:space="preserve"> </w:t>
      </w:r>
      <w:r w:rsidRPr="001067C9">
        <w:rPr>
          <w:w w:val="105"/>
        </w:rPr>
        <w:t>dnia</w:t>
      </w:r>
      <w:r w:rsidRPr="001067C9">
        <w:rPr>
          <w:spacing w:val="-16"/>
          <w:w w:val="105"/>
        </w:rPr>
        <w:t xml:space="preserve"> </w:t>
      </w:r>
      <w:r w:rsidRPr="001067C9">
        <w:rPr>
          <w:w w:val="105"/>
        </w:rPr>
        <w:t>5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czerwca 1998</w:t>
      </w:r>
      <w:r w:rsidRPr="001067C9">
        <w:rPr>
          <w:spacing w:val="-12"/>
          <w:w w:val="105"/>
        </w:rPr>
        <w:t xml:space="preserve"> </w:t>
      </w:r>
      <w:r w:rsidRPr="001067C9">
        <w:rPr>
          <w:w w:val="105"/>
        </w:rPr>
        <w:t>r.</w:t>
      </w:r>
      <w:r w:rsidRPr="001067C9">
        <w:rPr>
          <w:spacing w:val="-16"/>
          <w:w w:val="105"/>
        </w:rPr>
        <w:t xml:space="preserve"> </w:t>
      </w:r>
      <w:r w:rsidRPr="001067C9">
        <w:rPr>
          <w:w w:val="105"/>
        </w:rPr>
        <w:t>o</w:t>
      </w:r>
      <w:r w:rsidRPr="001067C9">
        <w:rPr>
          <w:spacing w:val="-15"/>
          <w:w w:val="105"/>
        </w:rPr>
        <w:t xml:space="preserve"> </w:t>
      </w:r>
      <w:r w:rsidRPr="001067C9">
        <w:rPr>
          <w:w w:val="105"/>
        </w:rPr>
        <w:t>samorządzie powiatowym (Dz.U.2022</w:t>
      </w:r>
      <w:r w:rsidR="005015BC">
        <w:rPr>
          <w:w w:val="105"/>
        </w:rPr>
        <w:t>, poz.</w:t>
      </w:r>
      <w:r w:rsidRPr="001067C9">
        <w:rPr>
          <w:w w:val="105"/>
        </w:rPr>
        <w:t xml:space="preserve">1526 </w:t>
      </w:r>
      <w:proofErr w:type="spellStart"/>
      <w:r w:rsidRPr="001067C9">
        <w:rPr>
          <w:w w:val="105"/>
        </w:rPr>
        <w:t>t.j</w:t>
      </w:r>
      <w:proofErr w:type="spellEnd"/>
      <w:r w:rsidRPr="001067C9">
        <w:rPr>
          <w:w w:val="105"/>
        </w:rPr>
        <w:t>.)</w:t>
      </w:r>
      <w:r w:rsidRPr="001067C9">
        <w:rPr>
          <w:spacing w:val="-3"/>
          <w:w w:val="105"/>
        </w:rPr>
        <w:t xml:space="preserve"> </w:t>
      </w:r>
      <w:r w:rsidRPr="001067C9">
        <w:rPr>
          <w:w w:val="105"/>
        </w:rPr>
        <w:t>art. 39</w:t>
      </w:r>
      <w:r w:rsidRPr="001067C9">
        <w:rPr>
          <w:spacing w:val="-7"/>
          <w:w w:val="105"/>
        </w:rPr>
        <w:t xml:space="preserve"> </w:t>
      </w:r>
      <w:r w:rsidRPr="001067C9">
        <w:rPr>
          <w:w w:val="105"/>
        </w:rPr>
        <w:t>ust.</w:t>
      </w:r>
      <w:r w:rsidRPr="001067C9">
        <w:rPr>
          <w:spacing w:val="-8"/>
          <w:w w:val="105"/>
        </w:rPr>
        <w:t xml:space="preserve"> </w:t>
      </w:r>
      <w:r w:rsidRPr="001067C9">
        <w:rPr>
          <w:w w:val="105"/>
        </w:rPr>
        <w:t>2 ustawy z</w:t>
      </w:r>
      <w:r w:rsidRPr="001067C9">
        <w:rPr>
          <w:spacing w:val="-7"/>
          <w:w w:val="105"/>
        </w:rPr>
        <w:t xml:space="preserve"> </w:t>
      </w:r>
      <w:r w:rsidRPr="001067C9">
        <w:rPr>
          <w:w w:val="105"/>
        </w:rPr>
        <w:t>dnia 28</w:t>
      </w:r>
      <w:r w:rsidRPr="001067C9">
        <w:rPr>
          <w:spacing w:val="-7"/>
          <w:w w:val="105"/>
        </w:rPr>
        <w:t xml:space="preserve"> </w:t>
      </w:r>
      <w:r w:rsidRPr="001067C9">
        <w:rPr>
          <w:w w:val="105"/>
        </w:rPr>
        <w:t>kwietnia 2022 r.</w:t>
      </w:r>
      <w:r w:rsidRPr="001067C9">
        <w:rPr>
          <w:spacing w:val="-10"/>
          <w:w w:val="105"/>
        </w:rPr>
        <w:t xml:space="preserve"> </w:t>
      </w:r>
      <w:r w:rsidR="00F67804">
        <w:rPr>
          <w:spacing w:val="-10"/>
          <w:w w:val="105"/>
        </w:rPr>
        <w:br/>
      </w:r>
      <w:r w:rsidRPr="001067C9">
        <w:rPr>
          <w:w w:val="105"/>
        </w:rPr>
        <w:t>o</w:t>
      </w:r>
      <w:r w:rsidRPr="001067C9">
        <w:rPr>
          <w:spacing w:val="-8"/>
          <w:w w:val="105"/>
        </w:rPr>
        <w:t xml:space="preserve"> </w:t>
      </w:r>
      <w:r w:rsidRPr="001067C9">
        <w:rPr>
          <w:w w:val="105"/>
        </w:rPr>
        <w:t xml:space="preserve">zasadach realizacji zadań finansowanych ze </w:t>
      </w:r>
      <w:proofErr w:type="spellStart"/>
      <w:r w:rsidRPr="001067C9">
        <w:rPr>
          <w:w w:val="105"/>
        </w:rPr>
        <w:t>srodk</w:t>
      </w:r>
      <w:r w:rsidR="00934803">
        <w:rPr>
          <w:w w:val="105"/>
        </w:rPr>
        <w:t>ó</w:t>
      </w:r>
      <w:r w:rsidRPr="001067C9">
        <w:rPr>
          <w:w w:val="105"/>
        </w:rPr>
        <w:t>w</w:t>
      </w:r>
      <w:proofErr w:type="spellEnd"/>
      <w:r w:rsidRPr="001067C9">
        <w:rPr>
          <w:w w:val="105"/>
        </w:rPr>
        <w:t xml:space="preserve"> europejskich w perspektywie finansowej 2021-2027 (Dz.U.2022</w:t>
      </w:r>
      <w:r w:rsidR="005015BC">
        <w:rPr>
          <w:w w:val="105"/>
        </w:rPr>
        <w:t>, poz.</w:t>
      </w:r>
      <w:r w:rsidRPr="001067C9">
        <w:rPr>
          <w:w w:val="105"/>
        </w:rPr>
        <w:t>1079</w:t>
      </w:r>
      <w:r w:rsidR="005015BC">
        <w:rPr>
          <w:w w:val="105"/>
        </w:rPr>
        <w:t xml:space="preserve"> z późn.zm.</w:t>
      </w:r>
      <w:r w:rsidRPr="001067C9">
        <w:rPr>
          <w:w w:val="105"/>
        </w:rPr>
        <w:t>),</w:t>
      </w:r>
      <w:r w:rsidRPr="001067C9">
        <w:rPr>
          <w:spacing w:val="80"/>
          <w:w w:val="105"/>
        </w:rPr>
        <w:t xml:space="preserve"> </w:t>
      </w:r>
      <w:r w:rsidRPr="001067C9">
        <w:rPr>
          <w:w w:val="105"/>
        </w:rPr>
        <w:t>Zarząd Powiatu Grójeckiego uchwala co następuje:</w:t>
      </w:r>
    </w:p>
    <w:p w14:paraId="1927EEA7" w14:textId="77777777" w:rsidR="00115187" w:rsidRPr="007628DF" w:rsidRDefault="00115187" w:rsidP="00981AD9">
      <w:pPr>
        <w:pStyle w:val="Tekstpodstawowy"/>
        <w:jc w:val="both"/>
        <w:rPr>
          <w:sz w:val="24"/>
          <w:szCs w:val="24"/>
        </w:rPr>
      </w:pPr>
    </w:p>
    <w:p w14:paraId="2BFB3F0E" w14:textId="77777777" w:rsidR="00115187" w:rsidRPr="007628DF" w:rsidRDefault="00115187" w:rsidP="00981AD9">
      <w:pPr>
        <w:ind w:left="345" w:right="481"/>
        <w:jc w:val="both"/>
        <w:rPr>
          <w:b/>
          <w:sz w:val="24"/>
          <w:szCs w:val="24"/>
        </w:rPr>
      </w:pPr>
    </w:p>
    <w:p w14:paraId="60AED360" w14:textId="01708E32" w:rsidR="00115187" w:rsidRPr="00981AD9" w:rsidRDefault="00115187" w:rsidP="00981AD9">
      <w:pPr>
        <w:tabs>
          <w:tab w:val="left" w:pos="954"/>
        </w:tabs>
        <w:ind w:right="399"/>
        <w:jc w:val="both"/>
        <w:rPr>
          <w:rFonts w:ascii="Arial"/>
        </w:rPr>
      </w:pPr>
      <w:r w:rsidRPr="00981AD9">
        <w:rPr>
          <w:b/>
          <w:bCs/>
        </w:rPr>
        <w:t>§ 1.</w:t>
      </w:r>
      <w:r w:rsidRPr="00981AD9">
        <w:t xml:space="preserve"> 1. </w:t>
      </w:r>
      <w:r w:rsidRPr="00981AD9">
        <w:rPr>
          <w:w w:val="105"/>
        </w:rPr>
        <w:t xml:space="preserve">Ogłasza się </w:t>
      </w:r>
      <w:bookmarkStart w:id="1" w:name="_Hlk141080105"/>
      <w:r w:rsidRPr="00981AD9">
        <w:rPr>
          <w:w w:val="105"/>
        </w:rPr>
        <w:t>otwarty nabór partner</w:t>
      </w:r>
      <w:r w:rsidR="00283311" w:rsidRPr="00981AD9">
        <w:rPr>
          <w:w w:val="105"/>
        </w:rPr>
        <w:t>a</w:t>
      </w:r>
      <w:r w:rsidRPr="00981AD9">
        <w:rPr>
          <w:w w:val="105"/>
        </w:rPr>
        <w:t xml:space="preserve"> w celu wspólnego przygotowania i realizacji projektów dofinansowanych w ramach Programu Fundusze Europejskie Dla Mazowsza 2021-2027, </w:t>
      </w:r>
      <w:bookmarkStart w:id="2" w:name="_Hlk141080679"/>
      <w:r w:rsidR="00283311" w:rsidRPr="00981AD9">
        <w:rPr>
          <w:w w:val="105"/>
        </w:rPr>
        <w:t>Priorytet VII – Fundusze Europejskie dla nowoczesnej i dostępnej edukacji na Mazowszu</w:t>
      </w:r>
      <w:bookmarkEnd w:id="2"/>
      <w:r w:rsidR="00283311" w:rsidRPr="00981AD9">
        <w:rPr>
          <w:w w:val="105"/>
        </w:rPr>
        <w:t xml:space="preserve">, </w:t>
      </w:r>
      <w:r w:rsidRPr="00981AD9">
        <w:rPr>
          <w:w w:val="105"/>
        </w:rPr>
        <w:t>Działanie FEMA 07.02 Wzmocnienie kompetencji uczniów.</w:t>
      </w:r>
    </w:p>
    <w:bookmarkEnd w:id="1"/>
    <w:p w14:paraId="2DEFFB2B" w14:textId="4E82C9D0" w:rsidR="00115187" w:rsidRPr="00981AD9" w:rsidRDefault="00115187" w:rsidP="00981AD9">
      <w:pPr>
        <w:pStyle w:val="Akapitzlist"/>
        <w:numPr>
          <w:ilvl w:val="0"/>
          <w:numId w:val="1"/>
        </w:numPr>
        <w:tabs>
          <w:tab w:val="left" w:pos="950"/>
          <w:tab w:val="left" w:pos="954"/>
        </w:tabs>
        <w:ind w:right="423"/>
        <w:jc w:val="both"/>
      </w:pPr>
      <w:r w:rsidRPr="00981AD9">
        <w:t>Zatwierdza</w:t>
      </w:r>
      <w:r w:rsidRPr="00981AD9">
        <w:rPr>
          <w:spacing w:val="39"/>
        </w:rPr>
        <w:t xml:space="preserve"> </w:t>
      </w:r>
      <w:r w:rsidRPr="00981AD9">
        <w:t>się</w:t>
      </w:r>
      <w:r w:rsidRPr="00981AD9">
        <w:rPr>
          <w:spacing w:val="39"/>
        </w:rPr>
        <w:t xml:space="preserve"> </w:t>
      </w:r>
      <w:r w:rsidRPr="00981AD9">
        <w:t>treść</w:t>
      </w:r>
      <w:r w:rsidRPr="00981AD9">
        <w:rPr>
          <w:spacing w:val="39"/>
        </w:rPr>
        <w:t xml:space="preserve"> </w:t>
      </w:r>
      <w:r w:rsidRPr="00981AD9">
        <w:t>ogłoszenia</w:t>
      </w:r>
      <w:r w:rsidRPr="00981AD9">
        <w:rPr>
          <w:spacing w:val="40"/>
        </w:rPr>
        <w:t xml:space="preserve"> </w:t>
      </w:r>
      <w:r w:rsidRPr="00981AD9">
        <w:t>o</w:t>
      </w:r>
      <w:r w:rsidRPr="00981AD9">
        <w:rPr>
          <w:spacing w:val="31"/>
        </w:rPr>
        <w:t xml:space="preserve"> </w:t>
      </w:r>
      <w:r w:rsidRPr="00981AD9">
        <w:t>otwartym</w:t>
      </w:r>
      <w:r w:rsidRPr="00981AD9">
        <w:rPr>
          <w:spacing w:val="76"/>
        </w:rPr>
        <w:t xml:space="preserve"> </w:t>
      </w:r>
      <w:r w:rsidRPr="00981AD9">
        <w:t>naborze</w:t>
      </w:r>
      <w:r w:rsidRPr="00981AD9">
        <w:rPr>
          <w:spacing w:val="40"/>
        </w:rPr>
        <w:t xml:space="preserve"> </w:t>
      </w:r>
      <w:r w:rsidRPr="00981AD9">
        <w:t>na</w:t>
      </w:r>
      <w:r w:rsidRPr="00981AD9">
        <w:rPr>
          <w:spacing w:val="32"/>
        </w:rPr>
        <w:t xml:space="preserve"> </w:t>
      </w:r>
      <w:r w:rsidRPr="00981AD9">
        <w:t>partnera</w:t>
      </w:r>
      <w:r w:rsidRPr="00981AD9">
        <w:rPr>
          <w:spacing w:val="40"/>
        </w:rPr>
        <w:t xml:space="preserve"> </w:t>
      </w:r>
      <w:r w:rsidRPr="00981AD9">
        <w:t>do</w:t>
      </w:r>
      <w:r w:rsidRPr="00981AD9">
        <w:rPr>
          <w:spacing w:val="23"/>
        </w:rPr>
        <w:t xml:space="preserve"> </w:t>
      </w:r>
      <w:r w:rsidRPr="00981AD9">
        <w:t>zadania</w:t>
      </w:r>
      <w:r w:rsidRPr="00981AD9">
        <w:rPr>
          <w:spacing w:val="30"/>
        </w:rPr>
        <w:t xml:space="preserve"> </w:t>
      </w:r>
      <w:r w:rsidRPr="00981AD9">
        <w:t xml:space="preserve">opisanego </w:t>
      </w:r>
      <w:r w:rsidR="00F67804">
        <w:br/>
      </w:r>
      <w:r w:rsidRPr="00981AD9">
        <w:t>w pkt</w:t>
      </w:r>
      <w:r w:rsidR="00283311" w:rsidRPr="00981AD9">
        <w:t>.</w:t>
      </w:r>
      <w:r w:rsidRPr="00981AD9">
        <w:rPr>
          <w:spacing w:val="40"/>
        </w:rPr>
        <w:t xml:space="preserve"> </w:t>
      </w:r>
      <w:r w:rsidR="00283311" w:rsidRPr="00981AD9">
        <w:t>1</w:t>
      </w:r>
      <w:r w:rsidRPr="00981AD9">
        <w:rPr>
          <w:spacing w:val="40"/>
        </w:rPr>
        <w:t>.</w:t>
      </w:r>
    </w:p>
    <w:p w14:paraId="6A836CAC" w14:textId="33A9D56A" w:rsidR="00115187" w:rsidRPr="00981AD9" w:rsidRDefault="00115187" w:rsidP="00981AD9">
      <w:pPr>
        <w:pStyle w:val="Akapitzlist"/>
        <w:numPr>
          <w:ilvl w:val="0"/>
          <w:numId w:val="1"/>
        </w:numPr>
        <w:tabs>
          <w:tab w:val="left" w:pos="950"/>
          <w:tab w:val="left" w:pos="954"/>
        </w:tabs>
        <w:ind w:right="423"/>
        <w:jc w:val="both"/>
      </w:pPr>
      <w:r w:rsidRPr="00981AD9">
        <w:rPr>
          <w:w w:val="105"/>
        </w:rPr>
        <w:t>Podaje się do publicznej wiadomości ogłoszenie o otwartym naborze na partnera poprzez</w:t>
      </w:r>
      <w:bookmarkStart w:id="3" w:name="_Hlk141080520"/>
      <w:r w:rsidR="00981AD9">
        <w:rPr>
          <w:w w:val="105"/>
        </w:rPr>
        <w:t xml:space="preserve"> </w:t>
      </w:r>
      <w:r w:rsidRPr="00981AD9">
        <w:rPr>
          <w:w w:val="105"/>
        </w:rPr>
        <w:t xml:space="preserve">zamieszczenie go na stronie internetowej Powiatu Grójeckiego </w:t>
      </w:r>
      <w:r w:rsidRPr="00981AD9">
        <w:rPr>
          <w:w w:val="105"/>
          <w:u w:val="thick" w:color="505050"/>
        </w:rPr>
        <w:t>(www.grojec.pl)</w:t>
      </w:r>
      <w:r w:rsidRPr="00981AD9">
        <w:rPr>
          <w:w w:val="105"/>
        </w:rPr>
        <w:t>,</w:t>
      </w:r>
      <w:r w:rsidRPr="00981AD9">
        <w:rPr>
          <w:spacing w:val="-16"/>
          <w:w w:val="105"/>
        </w:rPr>
        <w:t xml:space="preserve"> </w:t>
      </w:r>
      <w:r w:rsidR="00981AD9">
        <w:rPr>
          <w:spacing w:val="-16"/>
          <w:w w:val="105"/>
        </w:rPr>
        <w:br/>
      </w:r>
      <w:r w:rsidRPr="00981AD9">
        <w:rPr>
          <w:w w:val="105"/>
        </w:rPr>
        <w:t>w</w:t>
      </w:r>
      <w:r w:rsidRPr="00981AD9">
        <w:rPr>
          <w:spacing w:val="-15"/>
          <w:w w:val="105"/>
        </w:rPr>
        <w:t xml:space="preserve"> </w:t>
      </w:r>
      <w:r w:rsidRPr="00981AD9">
        <w:rPr>
          <w:w w:val="105"/>
        </w:rPr>
        <w:t>Biuletynie</w:t>
      </w:r>
      <w:r w:rsidRPr="00981AD9">
        <w:rPr>
          <w:spacing w:val="-15"/>
          <w:w w:val="105"/>
        </w:rPr>
        <w:t xml:space="preserve"> </w:t>
      </w:r>
      <w:r w:rsidRPr="00981AD9">
        <w:rPr>
          <w:w w:val="105"/>
        </w:rPr>
        <w:t>Informacji</w:t>
      </w:r>
      <w:r w:rsidRPr="00981AD9">
        <w:rPr>
          <w:spacing w:val="-2"/>
          <w:w w:val="105"/>
        </w:rPr>
        <w:t xml:space="preserve"> </w:t>
      </w:r>
      <w:r w:rsidRPr="00981AD9">
        <w:rPr>
          <w:w w:val="105"/>
        </w:rPr>
        <w:t>Publicznej</w:t>
      </w:r>
      <w:r w:rsidRPr="00981AD9">
        <w:rPr>
          <w:spacing w:val="-12"/>
          <w:w w:val="105"/>
        </w:rPr>
        <w:t xml:space="preserve"> </w:t>
      </w:r>
      <w:r w:rsidRPr="00981AD9">
        <w:rPr>
          <w:w w:val="105"/>
        </w:rPr>
        <w:t>Powiatu</w:t>
      </w:r>
      <w:r w:rsidRPr="00981AD9">
        <w:rPr>
          <w:spacing w:val="-2"/>
          <w:w w:val="105"/>
        </w:rPr>
        <w:t xml:space="preserve"> </w:t>
      </w:r>
      <w:r w:rsidRPr="00981AD9">
        <w:rPr>
          <w:w w:val="105"/>
        </w:rPr>
        <w:t xml:space="preserve">Grójeckiego oraz na tablicy ogłoszeń </w:t>
      </w:r>
      <w:r w:rsidR="00981AD9">
        <w:rPr>
          <w:w w:val="105"/>
        </w:rPr>
        <w:br/>
      </w:r>
      <w:r w:rsidRPr="00981AD9">
        <w:rPr>
          <w:w w:val="105"/>
        </w:rPr>
        <w:t>w siedzibie Starostwa Powiatowego w Grójcu.</w:t>
      </w:r>
    </w:p>
    <w:bookmarkEnd w:id="3"/>
    <w:p w14:paraId="4EECEA56" w14:textId="77777777" w:rsidR="00115187" w:rsidRPr="00981AD9" w:rsidRDefault="00115187" w:rsidP="00981AD9">
      <w:pPr>
        <w:pStyle w:val="Akapitzlist"/>
        <w:tabs>
          <w:tab w:val="left" w:pos="950"/>
          <w:tab w:val="left" w:pos="954"/>
        </w:tabs>
        <w:ind w:left="360" w:right="423" w:firstLine="0"/>
        <w:jc w:val="both"/>
      </w:pPr>
    </w:p>
    <w:p w14:paraId="71E6B5A3" w14:textId="356DD39B" w:rsidR="00115187" w:rsidRPr="00981AD9" w:rsidRDefault="00115187" w:rsidP="00981AD9">
      <w:pPr>
        <w:jc w:val="both"/>
      </w:pPr>
      <w:r w:rsidRPr="00981AD9">
        <w:rPr>
          <w:b/>
          <w:bCs/>
        </w:rPr>
        <w:t>§2.</w:t>
      </w:r>
      <w:r w:rsidRPr="00981AD9">
        <w:t xml:space="preserve"> Wyboru oferty dokona Zarząd Powiatu Grójeckiego</w:t>
      </w:r>
      <w:r w:rsidRPr="00981AD9">
        <w:rPr>
          <w:spacing w:val="33"/>
        </w:rPr>
        <w:t xml:space="preserve"> </w:t>
      </w:r>
      <w:r w:rsidRPr="00981AD9">
        <w:t>po uzyskaniu opinii</w:t>
      </w:r>
      <w:r w:rsidRPr="00981AD9">
        <w:rPr>
          <w:spacing w:val="35"/>
        </w:rPr>
        <w:t xml:space="preserve"> </w:t>
      </w:r>
      <w:r w:rsidRPr="00981AD9">
        <w:t>komisji</w:t>
      </w:r>
      <w:r w:rsidRPr="00981AD9">
        <w:rPr>
          <w:spacing w:val="40"/>
        </w:rPr>
        <w:t xml:space="preserve"> </w:t>
      </w:r>
      <w:r w:rsidRPr="00981AD9">
        <w:t>konkursowej powołanej odrębną</w:t>
      </w:r>
      <w:r w:rsidRPr="00981AD9">
        <w:rPr>
          <w:spacing w:val="40"/>
        </w:rPr>
        <w:t xml:space="preserve"> </w:t>
      </w:r>
      <w:r w:rsidRPr="00981AD9">
        <w:t>uchwalą Zarządu</w:t>
      </w:r>
      <w:r w:rsidRPr="00981AD9">
        <w:rPr>
          <w:spacing w:val="40"/>
        </w:rPr>
        <w:t xml:space="preserve"> </w:t>
      </w:r>
      <w:r w:rsidRPr="00981AD9">
        <w:t>Powiatu Grójeckiego.</w:t>
      </w:r>
    </w:p>
    <w:p w14:paraId="3AD32A99" w14:textId="77777777" w:rsidR="00115187" w:rsidRPr="00981AD9" w:rsidRDefault="00115187" w:rsidP="00981AD9">
      <w:pPr>
        <w:pStyle w:val="Tekstpodstawowy"/>
        <w:jc w:val="both"/>
      </w:pPr>
    </w:p>
    <w:p w14:paraId="5215F723" w14:textId="515BA2F2" w:rsidR="00115187" w:rsidRPr="00981AD9" w:rsidRDefault="00115187" w:rsidP="00981AD9">
      <w:pPr>
        <w:jc w:val="both"/>
        <w:rPr>
          <w:spacing w:val="-2"/>
          <w:w w:val="105"/>
        </w:rPr>
      </w:pPr>
      <w:r w:rsidRPr="00981AD9">
        <w:rPr>
          <w:b/>
          <w:bCs/>
          <w:w w:val="105"/>
        </w:rPr>
        <w:t>§3.</w:t>
      </w:r>
      <w:r w:rsidRPr="00981AD9">
        <w:rPr>
          <w:w w:val="105"/>
        </w:rPr>
        <w:t xml:space="preserve">  Wykonanie</w:t>
      </w:r>
      <w:r w:rsidRPr="00981AD9">
        <w:rPr>
          <w:spacing w:val="-16"/>
          <w:w w:val="105"/>
        </w:rPr>
        <w:t xml:space="preserve"> </w:t>
      </w:r>
      <w:r w:rsidRPr="00981AD9">
        <w:rPr>
          <w:w w:val="105"/>
        </w:rPr>
        <w:t>uchwały</w:t>
      </w:r>
      <w:r w:rsidRPr="00981AD9">
        <w:rPr>
          <w:spacing w:val="-14"/>
          <w:w w:val="105"/>
        </w:rPr>
        <w:t xml:space="preserve"> </w:t>
      </w:r>
      <w:r w:rsidRPr="00981AD9">
        <w:rPr>
          <w:w w:val="105"/>
        </w:rPr>
        <w:t>powierza</w:t>
      </w:r>
      <w:r w:rsidRPr="00981AD9">
        <w:rPr>
          <w:spacing w:val="-15"/>
          <w:w w:val="105"/>
        </w:rPr>
        <w:t xml:space="preserve"> </w:t>
      </w:r>
      <w:r w:rsidRPr="00981AD9">
        <w:rPr>
          <w:w w:val="105"/>
        </w:rPr>
        <w:t>się</w:t>
      </w:r>
      <w:r w:rsidRPr="00981AD9">
        <w:rPr>
          <w:spacing w:val="-15"/>
          <w:w w:val="105"/>
        </w:rPr>
        <w:t xml:space="preserve"> </w:t>
      </w:r>
      <w:r w:rsidRPr="00981AD9">
        <w:rPr>
          <w:w w:val="105"/>
        </w:rPr>
        <w:t>Zarządowi</w:t>
      </w:r>
      <w:r w:rsidRPr="00981AD9">
        <w:rPr>
          <w:spacing w:val="-8"/>
          <w:w w:val="105"/>
        </w:rPr>
        <w:t xml:space="preserve"> </w:t>
      </w:r>
      <w:r w:rsidRPr="00981AD9">
        <w:rPr>
          <w:spacing w:val="-2"/>
          <w:w w:val="105"/>
        </w:rPr>
        <w:t>Powiatu Grójeckiego.</w:t>
      </w:r>
    </w:p>
    <w:p w14:paraId="73380296" w14:textId="77777777" w:rsidR="00115187" w:rsidRPr="00981AD9" w:rsidRDefault="00115187" w:rsidP="00981AD9">
      <w:pPr>
        <w:jc w:val="both"/>
      </w:pPr>
    </w:p>
    <w:p w14:paraId="573F593C" w14:textId="6D19B3BE" w:rsidR="00115187" w:rsidRPr="00981AD9" w:rsidRDefault="00115187" w:rsidP="00981AD9">
      <w:pPr>
        <w:jc w:val="both"/>
      </w:pPr>
      <w:r w:rsidRPr="00981AD9">
        <w:rPr>
          <w:b/>
          <w:bCs/>
          <w:w w:val="105"/>
        </w:rPr>
        <w:t>§4.</w:t>
      </w:r>
      <w:r w:rsidRPr="00981AD9">
        <w:rPr>
          <w:w w:val="105"/>
        </w:rPr>
        <w:t xml:space="preserve"> Uchwa</w:t>
      </w:r>
      <w:r w:rsidR="00283311" w:rsidRPr="00981AD9">
        <w:rPr>
          <w:w w:val="105"/>
        </w:rPr>
        <w:t>ł</w:t>
      </w:r>
      <w:r w:rsidRPr="00981AD9">
        <w:rPr>
          <w:w w:val="105"/>
        </w:rPr>
        <w:t>a wchodzi</w:t>
      </w:r>
      <w:r w:rsidRPr="00981AD9">
        <w:rPr>
          <w:spacing w:val="14"/>
          <w:w w:val="105"/>
        </w:rPr>
        <w:t xml:space="preserve"> </w:t>
      </w:r>
      <w:r w:rsidRPr="00981AD9">
        <w:rPr>
          <w:w w:val="105"/>
        </w:rPr>
        <w:t>w</w:t>
      </w:r>
      <w:r w:rsidRPr="00981AD9">
        <w:rPr>
          <w:spacing w:val="-15"/>
          <w:w w:val="105"/>
        </w:rPr>
        <w:t xml:space="preserve"> </w:t>
      </w:r>
      <w:r w:rsidRPr="00981AD9">
        <w:rPr>
          <w:w w:val="105"/>
        </w:rPr>
        <w:t>życie</w:t>
      </w:r>
      <w:r w:rsidRPr="00981AD9">
        <w:rPr>
          <w:spacing w:val="-5"/>
          <w:w w:val="105"/>
        </w:rPr>
        <w:t xml:space="preserve"> </w:t>
      </w:r>
      <w:r w:rsidRPr="00981AD9">
        <w:rPr>
          <w:w w:val="105"/>
        </w:rPr>
        <w:t>z</w:t>
      </w:r>
      <w:r w:rsidRPr="00981AD9">
        <w:rPr>
          <w:spacing w:val="-12"/>
          <w:w w:val="105"/>
        </w:rPr>
        <w:t xml:space="preserve"> </w:t>
      </w:r>
      <w:r w:rsidRPr="00981AD9">
        <w:rPr>
          <w:w w:val="105"/>
        </w:rPr>
        <w:t xml:space="preserve">dniem </w:t>
      </w:r>
      <w:r w:rsidRPr="00981AD9">
        <w:rPr>
          <w:spacing w:val="-2"/>
          <w:w w:val="105"/>
        </w:rPr>
        <w:t>podjęcia.</w:t>
      </w:r>
    </w:p>
    <w:p w14:paraId="446EFF22" w14:textId="77777777" w:rsidR="00C86AB4" w:rsidRPr="007628DF" w:rsidRDefault="00C86AB4" w:rsidP="00115187">
      <w:pPr>
        <w:jc w:val="both"/>
      </w:pPr>
    </w:p>
    <w:p w14:paraId="0F339446" w14:textId="77777777" w:rsidR="00115187" w:rsidRPr="007628DF" w:rsidRDefault="00115187" w:rsidP="00115187">
      <w:pPr>
        <w:jc w:val="both"/>
      </w:pPr>
    </w:p>
    <w:p w14:paraId="554285A6" w14:textId="77777777" w:rsidR="00115187" w:rsidRPr="007628DF" w:rsidRDefault="00115187" w:rsidP="00115187">
      <w:pPr>
        <w:jc w:val="both"/>
      </w:pPr>
    </w:p>
    <w:p w14:paraId="5A8373F7" w14:textId="77777777" w:rsidR="00115187" w:rsidRPr="007628DF" w:rsidRDefault="00115187" w:rsidP="00115187">
      <w:pPr>
        <w:jc w:val="both"/>
      </w:pPr>
    </w:p>
    <w:p w14:paraId="4E71F7F8" w14:textId="77777777" w:rsidR="00115187" w:rsidRPr="007628DF" w:rsidRDefault="00115187" w:rsidP="00115187">
      <w:pPr>
        <w:jc w:val="both"/>
      </w:pPr>
    </w:p>
    <w:p w14:paraId="6B28476D" w14:textId="77777777" w:rsidR="00115187" w:rsidRPr="007628DF" w:rsidRDefault="00115187" w:rsidP="00115187">
      <w:pPr>
        <w:jc w:val="both"/>
      </w:pPr>
    </w:p>
    <w:p w14:paraId="262BD96D" w14:textId="77777777" w:rsidR="00115187" w:rsidRPr="007628DF" w:rsidRDefault="00115187" w:rsidP="00115187">
      <w:pPr>
        <w:jc w:val="both"/>
      </w:pPr>
    </w:p>
    <w:p w14:paraId="07DE4AAB" w14:textId="77777777" w:rsidR="00115187" w:rsidRPr="007628DF" w:rsidRDefault="00115187" w:rsidP="00115187">
      <w:pPr>
        <w:jc w:val="both"/>
      </w:pPr>
    </w:p>
    <w:p w14:paraId="2971F5E9" w14:textId="77777777" w:rsidR="00115187" w:rsidRPr="007628DF" w:rsidRDefault="00115187" w:rsidP="00115187">
      <w:pPr>
        <w:jc w:val="both"/>
      </w:pPr>
    </w:p>
    <w:p w14:paraId="06769F8E" w14:textId="77777777" w:rsidR="00115187" w:rsidRPr="007628DF" w:rsidRDefault="00115187" w:rsidP="00115187">
      <w:pPr>
        <w:jc w:val="both"/>
      </w:pPr>
    </w:p>
    <w:p w14:paraId="499C7892" w14:textId="77777777" w:rsidR="00115187" w:rsidRPr="007628DF" w:rsidRDefault="00115187" w:rsidP="00115187">
      <w:pPr>
        <w:jc w:val="both"/>
      </w:pPr>
    </w:p>
    <w:p w14:paraId="7650599D" w14:textId="77777777" w:rsidR="00115187" w:rsidRPr="007628DF" w:rsidRDefault="00115187" w:rsidP="00115187">
      <w:pPr>
        <w:jc w:val="both"/>
      </w:pPr>
    </w:p>
    <w:p w14:paraId="02049857" w14:textId="77777777" w:rsidR="00115187" w:rsidRPr="007628DF" w:rsidRDefault="00115187" w:rsidP="00115187">
      <w:pPr>
        <w:jc w:val="both"/>
      </w:pPr>
    </w:p>
    <w:p w14:paraId="288FC9B1" w14:textId="77777777" w:rsidR="00115187" w:rsidRPr="007628DF" w:rsidRDefault="00115187" w:rsidP="00115187">
      <w:pPr>
        <w:jc w:val="both"/>
      </w:pPr>
    </w:p>
    <w:p w14:paraId="703A59B2" w14:textId="77777777" w:rsidR="00115187" w:rsidRDefault="00115187" w:rsidP="00115187">
      <w:pPr>
        <w:jc w:val="both"/>
      </w:pPr>
    </w:p>
    <w:p w14:paraId="683C127B" w14:textId="77777777" w:rsidR="00283311" w:rsidRPr="007628DF" w:rsidRDefault="00283311" w:rsidP="00115187">
      <w:pPr>
        <w:jc w:val="both"/>
      </w:pPr>
    </w:p>
    <w:p w14:paraId="12433A7A" w14:textId="77777777" w:rsidR="001067C9" w:rsidRDefault="001067C9" w:rsidP="00115187">
      <w:pPr>
        <w:jc w:val="center"/>
        <w:rPr>
          <w:b/>
          <w:bCs/>
          <w:sz w:val="24"/>
          <w:szCs w:val="24"/>
        </w:rPr>
      </w:pPr>
    </w:p>
    <w:p w14:paraId="4CCD8257" w14:textId="77777777" w:rsidR="001067C9" w:rsidRDefault="001067C9" w:rsidP="00115187">
      <w:pPr>
        <w:jc w:val="center"/>
        <w:rPr>
          <w:b/>
          <w:bCs/>
          <w:sz w:val="24"/>
          <w:szCs w:val="24"/>
        </w:rPr>
      </w:pPr>
    </w:p>
    <w:p w14:paraId="16A6EA06" w14:textId="77777777" w:rsidR="00981AD9" w:rsidRDefault="00981AD9" w:rsidP="00115187">
      <w:pPr>
        <w:jc w:val="center"/>
        <w:rPr>
          <w:b/>
          <w:bCs/>
          <w:sz w:val="24"/>
          <w:szCs w:val="24"/>
        </w:rPr>
      </w:pPr>
    </w:p>
    <w:p w14:paraId="530A67DD" w14:textId="77777777" w:rsidR="001067C9" w:rsidRDefault="001067C9" w:rsidP="00115187">
      <w:pPr>
        <w:jc w:val="center"/>
        <w:rPr>
          <w:b/>
          <w:bCs/>
          <w:sz w:val="24"/>
          <w:szCs w:val="24"/>
        </w:rPr>
      </w:pPr>
    </w:p>
    <w:sectPr w:rsidR="0010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8A"/>
    <w:multiLevelType w:val="hybridMultilevel"/>
    <w:tmpl w:val="9F921C30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001930"/>
    <w:multiLevelType w:val="hybridMultilevel"/>
    <w:tmpl w:val="F2DEB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6280"/>
    <w:multiLevelType w:val="hybridMultilevel"/>
    <w:tmpl w:val="2EE693A6"/>
    <w:lvl w:ilvl="0" w:tplc="54E66DBE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66DC"/>
    <w:multiLevelType w:val="hybridMultilevel"/>
    <w:tmpl w:val="A3428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A15A9"/>
    <w:multiLevelType w:val="hybridMultilevel"/>
    <w:tmpl w:val="3FE0F390"/>
    <w:lvl w:ilvl="0" w:tplc="A094D6C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AE4"/>
    <w:multiLevelType w:val="hybridMultilevel"/>
    <w:tmpl w:val="385A6784"/>
    <w:lvl w:ilvl="0" w:tplc="DBB41A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0283D"/>
    <w:multiLevelType w:val="hybridMultilevel"/>
    <w:tmpl w:val="4D92690C"/>
    <w:lvl w:ilvl="0" w:tplc="788AC6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9CC"/>
    <w:multiLevelType w:val="hybridMultilevel"/>
    <w:tmpl w:val="1D9E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C46E6"/>
    <w:multiLevelType w:val="hybridMultilevel"/>
    <w:tmpl w:val="D9E6E5AA"/>
    <w:lvl w:ilvl="0" w:tplc="549085C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56021"/>
    <w:multiLevelType w:val="hybridMultilevel"/>
    <w:tmpl w:val="22A46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2892"/>
    <w:multiLevelType w:val="hybridMultilevel"/>
    <w:tmpl w:val="84346676"/>
    <w:lvl w:ilvl="0" w:tplc="BF20AA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4661C"/>
    <w:multiLevelType w:val="hybridMultilevel"/>
    <w:tmpl w:val="02467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C6144"/>
    <w:multiLevelType w:val="hybridMultilevel"/>
    <w:tmpl w:val="643A6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E2029"/>
    <w:multiLevelType w:val="hybridMultilevel"/>
    <w:tmpl w:val="ED4E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49B7"/>
    <w:multiLevelType w:val="hybridMultilevel"/>
    <w:tmpl w:val="53F071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3F3C21"/>
    <w:multiLevelType w:val="hybridMultilevel"/>
    <w:tmpl w:val="FDDC8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92D80"/>
    <w:multiLevelType w:val="hybridMultilevel"/>
    <w:tmpl w:val="97BC8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07414"/>
    <w:multiLevelType w:val="hybridMultilevel"/>
    <w:tmpl w:val="BFA00D88"/>
    <w:lvl w:ilvl="0" w:tplc="8B40B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4372B"/>
    <w:multiLevelType w:val="hybridMultilevel"/>
    <w:tmpl w:val="35068066"/>
    <w:lvl w:ilvl="0" w:tplc="336E9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6AFB"/>
    <w:multiLevelType w:val="hybridMultilevel"/>
    <w:tmpl w:val="F5AE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72536"/>
    <w:multiLevelType w:val="hybridMultilevel"/>
    <w:tmpl w:val="3AF8ACA6"/>
    <w:lvl w:ilvl="0" w:tplc="47F0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C0001"/>
    <w:multiLevelType w:val="hybridMultilevel"/>
    <w:tmpl w:val="BFF4A5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007BA0"/>
    <w:multiLevelType w:val="hybridMultilevel"/>
    <w:tmpl w:val="05DE83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26690"/>
    <w:multiLevelType w:val="hybridMultilevel"/>
    <w:tmpl w:val="0A9A2D08"/>
    <w:lvl w:ilvl="0" w:tplc="A2CE3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60D9E"/>
    <w:multiLevelType w:val="hybridMultilevel"/>
    <w:tmpl w:val="58F41BF8"/>
    <w:lvl w:ilvl="0" w:tplc="440607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A4211"/>
    <w:multiLevelType w:val="hybridMultilevel"/>
    <w:tmpl w:val="84620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246F"/>
    <w:multiLevelType w:val="hybridMultilevel"/>
    <w:tmpl w:val="06600EE6"/>
    <w:lvl w:ilvl="0" w:tplc="C8C250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86383"/>
    <w:multiLevelType w:val="hybridMultilevel"/>
    <w:tmpl w:val="A9E89528"/>
    <w:lvl w:ilvl="0" w:tplc="740EA35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B495D"/>
    <w:multiLevelType w:val="hybridMultilevel"/>
    <w:tmpl w:val="7B6665CC"/>
    <w:lvl w:ilvl="0" w:tplc="792875C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D35CC"/>
    <w:multiLevelType w:val="hybridMultilevel"/>
    <w:tmpl w:val="FFD4074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A664E6"/>
    <w:multiLevelType w:val="hybridMultilevel"/>
    <w:tmpl w:val="1B248B1A"/>
    <w:lvl w:ilvl="0" w:tplc="3376A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E37123"/>
    <w:multiLevelType w:val="hybridMultilevel"/>
    <w:tmpl w:val="4EA2FD0A"/>
    <w:lvl w:ilvl="0" w:tplc="0D3CF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50749">
    <w:abstractNumId w:val="27"/>
  </w:num>
  <w:num w:numId="2" w16cid:durableId="1317227996">
    <w:abstractNumId w:val="17"/>
  </w:num>
  <w:num w:numId="3" w16cid:durableId="1698697159">
    <w:abstractNumId w:val="30"/>
  </w:num>
  <w:num w:numId="4" w16cid:durableId="1831559467">
    <w:abstractNumId w:val="1"/>
  </w:num>
  <w:num w:numId="5" w16cid:durableId="1152024167">
    <w:abstractNumId w:val="0"/>
  </w:num>
  <w:num w:numId="6" w16cid:durableId="177357356">
    <w:abstractNumId w:val="21"/>
  </w:num>
  <w:num w:numId="7" w16cid:durableId="776869594">
    <w:abstractNumId w:val="25"/>
  </w:num>
  <w:num w:numId="8" w16cid:durableId="1394811635">
    <w:abstractNumId w:val="3"/>
  </w:num>
  <w:num w:numId="9" w16cid:durableId="1815828700">
    <w:abstractNumId w:val="13"/>
  </w:num>
  <w:num w:numId="10" w16cid:durableId="999623461">
    <w:abstractNumId w:val="22"/>
  </w:num>
  <w:num w:numId="11" w16cid:durableId="344793828">
    <w:abstractNumId w:val="19"/>
  </w:num>
  <w:num w:numId="12" w16cid:durableId="511842385">
    <w:abstractNumId w:val="4"/>
  </w:num>
  <w:num w:numId="13" w16cid:durableId="195000922">
    <w:abstractNumId w:val="9"/>
  </w:num>
  <w:num w:numId="14" w16cid:durableId="904147991">
    <w:abstractNumId w:val="12"/>
  </w:num>
  <w:num w:numId="15" w16cid:durableId="1771851549">
    <w:abstractNumId w:val="23"/>
  </w:num>
  <w:num w:numId="16" w16cid:durableId="1746224013">
    <w:abstractNumId w:val="15"/>
  </w:num>
  <w:num w:numId="17" w16cid:durableId="182019443">
    <w:abstractNumId w:val="20"/>
  </w:num>
  <w:num w:numId="18" w16cid:durableId="1097945183">
    <w:abstractNumId w:val="8"/>
  </w:num>
  <w:num w:numId="19" w16cid:durableId="1207377821">
    <w:abstractNumId w:val="32"/>
  </w:num>
  <w:num w:numId="20" w16cid:durableId="2046905004">
    <w:abstractNumId w:val="26"/>
  </w:num>
  <w:num w:numId="21" w16cid:durableId="324168200">
    <w:abstractNumId w:val="29"/>
  </w:num>
  <w:num w:numId="22" w16cid:durableId="842209549">
    <w:abstractNumId w:val="14"/>
  </w:num>
  <w:num w:numId="23" w16cid:durableId="813643870">
    <w:abstractNumId w:val="16"/>
  </w:num>
  <w:num w:numId="24" w16cid:durableId="1465539305">
    <w:abstractNumId w:val="28"/>
  </w:num>
  <w:num w:numId="25" w16cid:durableId="307171629">
    <w:abstractNumId w:val="5"/>
  </w:num>
  <w:num w:numId="26" w16cid:durableId="2089375260">
    <w:abstractNumId w:val="11"/>
  </w:num>
  <w:num w:numId="27" w16cid:durableId="808353727">
    <w:abstractNumId w:val="10"/>
  </w:num>
  <w:num w:numId="28" w16cid:durableId="1188173812">
    <w:abstractNumId w:val="7"/>
  </w:num>
  <w:num w:numId="29" w16cid:durableId="1974407806">
    <w:abstractNumId w:val="31"/>
  </w:num>
  <w:num w:numId="30" w16cid:durableId="627203019">
    <w:abstractNumId w:val="6"/>
  </w:num>
  <w:num w:numId="31" w16cid:durableId="739712576">
    <w:abstractNumId w:val="18"/>
  </w:num>
  <w:num w:numId="32" w16cid:durableId="551040964">
    <w:abstractNumId w:val="24"/>
  </w:num>
  <w:num w:numId="33" w16cid:durableId="140548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7"/>
    <w:rsid w:val="000D3368"/>
    <w:rsid w:val="001067C9"/>
    <w:rsid w:val="00115187"/>
    <w:rsid w:val="00172B4A"/>
    <w:rsid w:val="001E212F"/>
    <w:rsid w:val="00256ECE"/>
    <w:rsid w:val="00283311"/>
    <w:rsid w:val="0034407F"/>
    <w:rsid w:val="004626B1"/>
    <w:rsid w:val="00487AC2"/>
    <w:rsid w:val="005015BC"/>
    <w:rsid w:val="005A337E"/>
    <w:rsid w:val="007628DF"/>
    <w:rsid w:val="007A3EBB"/>
    <w:rsid w:val="008374DB"/>
    <w:rsid w:val="00904B57"/>
    <w:rsid w:val="00934803"/>
    <w:rsid w:val="00971518"/>
    <w:rsid w:val="00981AD9"/>
    <w:rsid w:val="009C47D9"/>
    <w:rsid w:val="009D29C8"/>
    <w:rsid w:val="00AA0F6E"/>
    <w:rsid w:val="00AE1E16"/>
    <w:rsid w:val="00BA335A"/>
    <w:rsid w:val="00BB0343"/>
    <w:rsid w:val="00BB3E48"/>
    <w:rsid w:val="00C561D6"/>
    <w:rsid w:val="00C86AB4"/>
    <w:rsid w:val="00E13107"/>
    <w:rsid w:val="00E740DC"/>
    <w:rsid w:val="00F67804"/>
    <w:rsid w:val="00F67ECE"/>
    <w:rsid w:val="00F8624B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DE5"/>
  <w15:chartTrackingRefBased/>
  <w15:docId w15:val="{7AC90E17-768E-4443-BE2D-FEA952F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1518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187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115187"/>
    <w:pPr>
      <w:ind w:left="954" w:hanging="361"/>
    </w:pPr>
  </w:style>
  <w:style w:type="character" w:customStyle="1" w:styleId="markedcontent">
    <w:name w:val="markedcontent"/>
    <w:basedOn w:val="Domylnaczcionkaakapitu"/>
    <w:rsid w:val="00115187"/>
  </w:style>
  <w:style w:type="character" w:styleId="Hipercze">
    <w:name w:val="Hyperlink"/>
    <w:basedOn w:val="Domylnaczcionkaakapitu"/>
    <w:uiPriority w:val="99"/>
    <w:unhideWhenUsed/>
    <w:rsid w:val="000D3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3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A00B-9124-481F-B296-62F5912B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2</cp:revision>
  <cp:lastPrinted>2023-07-27T07:39:00Z</cp:lastPrinted>
  <dcterms:created xsi:type="dcterms:W3CDTF">2023-07-27T08:21:00Z</dcterms:created>
  <dcterms:modified xsi:type="dcterms:W3CDTF">2023-07-27T08:21:00Z</dcterms:modified>
</cp:coreProperties>
</file>